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(עשרים) · 2–ג (לא לקטוף פרחים) · 3–א (בלילה) · 4–ב (תכשיטים)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2–ב · 3–ג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1–תפנית · 2–סמל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השוטר מקשיב היטב ושואל שאלות; בוב מספר שעשה כסף במערב בדרכים לא ברורות; ההדלקה של הגפרור שחושפת את פניו לשוטר.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(מקץ עשרים שנה) אחרי כמה שנים הם נפגשים?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עשרים     ב. חמש     ג. מאה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(יש פרחים) מה הדובר מבקש מהנער?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לרוץ בשדה     ב. לקטוף פרחים     ג. לא לקטוף פרחים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(בעין דור) מתי רכב שאול?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בלילה     ב. בבוקר     ג. בצהריים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(השייח' הפיקח מוציא לאור משפט) מה נגנב?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סוס     ב. תכשיטים     ג. לחם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כלי ספרותי ←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תפנית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הגילוי שהשוטר הוא ג'ימי והמעצר – סוף מפתיע אופייני לאו הנרי. ("מקץ עשרים שנה")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סמל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הפרחים הם סמל לזיכרון ולאנשים שאינם עוד; הפרגים האדומים מסמלים את הדם שנשפך. ("יש פרחים")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מאפייני בלדה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אווירה על-טבעית, לילה ועלטה, דיאלוג דרמטי וסוף טרגי, בבלדה ספרותית בהשראת סיפור מקראי. ("בעין דור")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דיאלוג   |   סמל   |   תפנית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רגע בעלילה שבו המצב משתנה באופן מפתיע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דבר מוחשי שמייצג רעיון גדול ממנו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"מקץ עשרים שנה": אילו רמזים מוקדמים מכינים אותנו לסוף?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מסלול חט״ב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יצירה שאהבתי: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מילה חדשה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